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5A" w:rsidRDefault="00C040A5">
      <w:pPr>
        <w:rPr>
          <w:b/>
          <w:bCs/>
          <w:sz w:val="28"/>
          <w:szCs w:val="28"/>
        </w:rPr>
      </w:pPr>
      <w:proofErr w:type="spellStart"/>
      <w:r w:rsidRPr="00C040A5">
        <w:rPr>
          <w:b/>
          <w:bCs/>
          <w:sz w:val="28"/>
          <w:szCs w:val="28"/>
        </w:rPr>
        <w:t>Telegram</w:t>
      </w:r>
      <w:proofErr w:type="spellEnd"/>
      <w:r w:rsidRPr="00C040A5">
        <w:rPr>
          <w:b/>
          <w:bCs/>
          <w:sz w:val="28"/>
          <w:szCs w:val="28"/>
        </w:rPr>
        <w:t xml:space="preserve"> fürs Smartphone</w:t>
      </w:r>
    </w:p>
    <w:p w:rsidR="00C040A5" w:rsidRDefault="00C040A5" w:rsidP="00C040A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Telegram</w:t>
      </w:r>
      <w:proofErr w:type="spellEnd"/>
      <w:r>
        <w:rPr>
          <w:sz w:val="28"/>
          <w:szCs w:val="28"/>
        </w:rPr>
        <w:t xml:space="preserve"> Anleitung:  App installieren auf dem Smartphone (Android u. Apple)</w:t>
      </w:r>
    </w:p>
    <w:p w:rsidR="00C040A5" w:rsidRDefault="00C040A5" w:rsidP="00C040A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 xml:space="preserve"> wird bei Android aus dem Play-Store geladen</w:t>
      </w:r>
    </w:p>
    <w:p w:rsidR="00C040A5" w:rsidRDefault="00B20DF6" w:rsidP="00C040A5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1873250" cy="2216150"/>
            <wp:effectExtent l="0" t="0" r="0" b="0"/>
            <wp:wrapSquare wrapText="bothSides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040A5">
        <w:rPr>
          <w:sz w:val="24"/>
          <w:szCs w:val="24"/>
        </w:rPr>
        <w:t>Und bei Apple aus dem App-Store</w:t>
      </w:r>
    </w:p>
    <w:p w:rsidR="00B20DF6" w:rsidRDefault="00B20DF6" w:rsidP="00C040A5">
      <w:pPr>
        <w:rPr>
          <w:sz w:val="24"/>
          <w:szCs w:val="24"/>
        </w:rPr>
      </w:pPr>
      <w:r>
        <w:rPr>
          <w:sz w:val="24"/>
          <w:szCs w:val="24"/>
        </w:rPr>
        <w:t>Hierzu auf den Play-Store (Apple: App-Store) tippen.</w:t>
      </w: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Default="00B20DF6" w:rsidP="00C040A5">
      <w:pPr>
        <w:rPr>
          <w:sz w:val="24"/>
          <w:szCs w:val="24"/>
        </w:rPr>
      </w:pPr>
    </w:p>
    <w:p w:rsidR="00B20DF6" w:rsidRDefault="00B20DF6" w:rsidP="00B20DF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Im Suchfeld </w:t>
      </w: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 xml:space="preserve"> eingeben.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8542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304" y="21420"/>
                <wp:lineTo x="21304" y="0"/>
                <wp:lineTo x="0" y="0"/>
              </wp:wrapPolygon>
            </wp:wrapThrough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0A5" w:rsidRDefault="00B20DF6" w:rsidP="00B20DF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80317EC">
            <wp:simplePos x="0" y="0"/>
            <wp:positionH relativeFrom="column">
              <wp:posOffset>1905</wp:posOffset>
            </wp:positionH>
            <wp:positionV relativeFrom="paragraph">
              <wp:posOffset>2582545</wp:posOffset>
            </wp:positionV>
            <wp:extent cx="1974850" cy="2374900"/>
            <wp:effectExtent l="0" t="0" r="6350" b="6350"/>
            <wp:wrapThrough wrapText="bothSides">
              <wp:wrapPolygon edited="0">
                <wp:start x="0" y="0"/>
                <wp:lineTo x="0" y="21484"/>
                <wp:lineTo x="21461" y="21484"/>
                <wp:lineTo x="21461" y="0"/>
                <wp:lineTo x="0" y="0"/>
              </wp:wrapPolygon>
            </wp:wrapThrough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0A5" w:rsidRDefault="00C040A5" w:rsidP="00C040A5">
      <w:pPr>
        <w:rPr>
          <w:sz w:val="24"/>
          <w:szCs w:val="24"/>
        </w:rPr>
      </w:pPr>
    </w:p>
    <w:p w:rsidR="00C040A5" w:rsidRDefault="00C040A5">
      <w:pPr>
        <w:rPr>
          <w:b/>
          <w:bCs/>
          <w:sz w:val="28"/>
          <w:szCs w:val="28"/>
        </w:rPr>
      </w:pPr>
    </w:p>
    <w:p w:rsidR="00B20DF6" w:rsidRDefault="00B20DF6" w:rsidP="00B20DF6">
      <w:pPr>
        <w:rPr>
          <w:sz w:val="24"/>
          <w:szCs w:val="24"/>
        </w:rPr>
      </w:pPr>
      <w:r>
        <w:rPr>
          <w:sz w:val="24"/>
          <w:szCs w:val="24"/>
        </w:rPr>
        <w:t>Nachdem die Telegram-App aufgerufen ist,</w:t>
      </w:r>
    </w:p>
    <w:p w:rsidR="00B20DF6" w:rsidRPr="00B20DF6" w:rsidRDefault="00B20DF6" w:rsidP="00B20DF6">
      <w:pPr>
        <w:rPr>
          <w:sz w:val="24"/>
          <w:szCs w:val="24"/>
        </w:rPr>
      </w:pPr>
      <w:r>
        <w:rPr>
          <w:sz w:val="24"/>
          <w:szCs w:val="24"/>
        </w:rPr>
        <w:t>auf Installieren tippen.</w:t>
      </w:r>
    </w:p>
    <w:p w:rsidR="00B20DF6" w:rsidRPr="00B20DF6" w:rsidRDefault="00B20DF6" w:rsidP="00B20DF6">
      <w:pPr>
        <w:rPr>
          <w:sz w:val="28"/>
          <w:szCs w:val="28"/>
        </w:rPr>
      </w:pPr>
    </w:p>
    <w:p w:rsidR="00B20DF6" w:rsidRDefault="00B20DF6" w:rsidP="00B20DF6">
      <w:pPr>
        <w:rPr>
          <w:b/>
          <w:bCs/>
          <w:sz w:val="28"/>
          <w:szCs w:val="28"/>
        </w:rPr>
      </w:pPr>
    </w:p>
    <w:p w:rsidR="00B20DF6" w:rsidRDefault="00B20DF6" w:rsidP="00B20DF6">
      <w:pPr>
        <w:rPr>
          <w:sz w:val="28"/>
          <w:szCs w:val="28"/>
        </w:rPr>
      </w:pPr>
    </w:p>
    <w:p w:rsidR="00B20DF6" w:rsidRDefault="00B20DF6" w:rsidP="00B20DF6">
      <w:pPr>
        <w:rPr>
          <w:sz w:val="28"/>
          <w:szCs w:val="28"/>
        </w:rPr>
      </w:pPr>
    </w:p>
    <w:p w:rsidR="00B20DF6" w:rsidRDefault="00B20DF6" w:rsidP="00B20DF6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324100" cy="2806700"/>
            <wp:effectExtent l="0" t="0" r="0" b="0"/>
            <wp:wrapThrough wrapText="bothSides">
              <wp:wrapPolygon edited="0">
                <wp:start x="0" y="0"/>
                <wp:lineTo x="0" y="21405"/>
                <wp:lineTo x="21423" y="21405"/>
                <wp:lineTo x="21423" y="0"/>
                <wp:lineTo x="0" y="0"/>
              </wp:wrapPolygon>
            </wp:wrapThrough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Nach der Installation auf Öffnen tippen.</w:t>
      </w: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Pr="00B20DF6" w:rsidRDefault="00B20DF6" w:rsidP="00B20DF6">
      <w:pPr>
        <w:rPr>
          <w:sz w:val="24"/>
          <w:szCs w:val="24"/>
        </w:rPr>
      </w:pPr>
    </w:p>
    <w:p w:rsidR="00B20DF6" w:rsidRDefault="00B20DF6" w:rsidP="00B20DF6">
      <w:pPr>
        <w:rPr>
          <w:sz w:val="24"/>
          <w:szCs w:val="24"/>
        </w:rPr>
      </w:pPr>
    </w:p>
    <w:p w:rsidR="00B20DF6" w:rsidRDefault="00B20DF6" w:rsidP="00B20DF6">
      <w:pPr>
        <w:rPr>
          <w:sz w:val="24"/>
          <w:szCs w:val="24"/>
        </w:rPr>
      </w:pPr>
    </w:p>
    <w:p w:rsidR="003007CB" w:rsidRDefault="00B20DF6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901700" y="3924300"/>
            <wp:positionH relativeFrom="column">
              <wp:align>left</wp:align>
            </wp:positionH>
            <wp:positionV relativeFrom="paragraph">
              <wp:align>top</wp:align>
            </wp:positionV>
            <wp:extent cx="2317750" cy="2190246"/>
            <wp:effectExtent l="0" t="0" r="6350" b="635"/>
            <wp:wrapSquare wrapText="bothSides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19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Dann auf Jetzt Beginnen klicken</w:t>
      </w:r>
      <w:r w:rsidR="003007CB">
        <w:rPr>
          <w:sz w:val="24"/>
          <w:szCs w:val="24"/>
        </w:rPr>
        <w:t>.</w:t>
      </w:r>
    </w:p>
    <w:p w:rsidR="003007CB" w:rsidRPr="003007CB" w:rsidRDefault="003007CB" w:rsidP="003007CB">
      <w:pPr>
        <w:rPr>
          <w:sz w:val="24"/>
          <w:szCs w:val="24"/>
        </w:rPr>
      </w:pPr>
    </w:p>
    <w:p w:rsidR="003007CB" w:rsidRPr="003007CB" w:rsidRDefault="003007CB" w:rsidP="003007CB">
      <w:pPr>
        <w:rPr>
          <w:sz w:val="24"/>
          <w:szCs w:val="24"/>
        </w:rPr>
      </w:pPr>
    </w:p>
    <w:p w:rsidR="003007CB" w:rsidRPr="003007CB" w:rsidRDefault="003007CB" w:rsidP="003007CB">
      <w:pPr>
        <w:rPr>
          <w:sz w:val="24"/>
          <w:szCs w:val="24"/>
        </w:rPr>
      </w:pPr>
    </w:p>
    <w:p w:rsidR="003007CB" w:rsidRPr="003007CB" w:rsidRDefault="003007CB" w:rsidP="003007CB">
      <w:pPr>
        <w:rPr>
          <w:sz w:val="24"/>
          <w:szCs w:val="24"/>
        </w:rPr>
      </w:pPr>
    </w:p>
    <w:p w:rsidR="003007CB" w:rsidRPr="003007CB" w:rsidRDefault="003007CB" w:rsidP="003007CB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901700" y="6642100"/>
            <wp:positionH relativeFrom="column">
              <wp:align>left</wp:align>
            </wp:positionH>
            <wp:positionV relativeFrom="paragraph">
              <wp:align>top</wp:align>
            </wp:positionV>
            <wp:extent cx="2051050" cy="2286000"/>
            <wp:effectExtent l="0" t="0" r="6350" b="0"/>
            <wp:wrapSquare wrapText="bothSides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Den Einrichtungshinweisen folgen.</w:t>
      </w: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260600" cy="2209800"/>
            <wp:effectExtent l="0" t="0" r="635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441" cy="221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7CB" w:rsidRDefault="003007CB" w:rsidP="00B20DF6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198120</wp:posOffset>
            </wp:positionV>
            <wp:extent cx="2311400" cy="2412365"/>
            <wp:effectExtent l="0" t="0" r="0" b="6985"/>
            <wp:wrapThrough wrapText="bothSides">
              <wp:wrapPolygon edited="0">
                <wp:start x="0" y="0"/>
                <wp:lineTo x="0" y="21492"/>
                <wp:lineTo x="21363" y="21492"/>
                <wp:lineTo x="21363" y="0"/>
                <wp:lineTo x="0" y="0"/>
              </wp:wrapPolygon>
            </wp:wrapThrough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Die eigene Telefonnummer wird vom Programm selbständig eingetragen.</w:t>
      </w:r>
    </w:p>
    <w:p w:rsidR="003007CB" w:rsidRDefault="003007CB" w:rsidP="00B20DF6">
      <w:pPr>
        <w:rPr>
          <w:sz w:val="24"/>
          <w:szCs w:val="24"/>
        </w:rPr>
      </w:pPr>
      <w:r>
        <w:rPr>
          <w:sz w:val="24"/>
          <w:szCs w:val="24"/>
        </w:rPr>
        <w:t>Mit tippen des unteren Pfeils geht es weiter mit der Einrichtung.</w:t>
      </w: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260600" cy="2921000"/>
            <wp:effectExtent l="0" t="0" r="6350" b="0"/>
            <wp:wrapThrough wrapText="bothSides">
              <wp:wrapPolygon edited="0">
                <wp:start x="0" y="0"/>
                <wp:lineTo x="0" y="21412"/>
                <wp:lineTo x="21479" y="21412"/>
                <wp:lineTo x="21479" y="0"/>
                <wp:lineTo x="0" y="0"/>
              </wp:wrapPolygon>
            </wp:wrapThrough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07CB" w:rsidRDefault="003007CB" w:rsidP="00B20DF6">
      <w:pPr>
        <w:rPr>
          <w:sz w:val="24"/>
          <w:szCs w:val="24"/>
        </w:rPr>
      </w:pPr>
      <w:r>
        <w:rPr>
          <w:sz w:val="24"/>
          <w:szCs w:val="24"/>
        </w:rPr>
        <w:t>Jetzt den Vornamen und den Nachnamen eingeben.</w:t>
      </w:r>
    </w:p>
    <w:p w:rsidR="003007CB" w:rsidRDefault="003007CB" w:rsidP="00B20DF6">
      <w:pPr>
        <w:rPr>
          <w:sz w:val="24"/>
          <w:szCs w:val="24"/>
        </w:rPr>
      </w:pPr>
      <w:r>
        <w:rPr>
          <w:sz w:val="24"/>
          <w:szCs w:val="24"/>
        </w:rPr>
        <w:t>Der Nachname muss nicht zwingend eingegeben werden.</w:t>
      </w:r>
    </w:p>
    <w:p w:rsidR="003007CB" w:rsidRDefault="003007CB" w:rsidP="00B20DF6">
      <w:pPr>
        <w:rPr>
          <w:sz w:val="24"/>
          <w:szCs w:val="24"/>
        </w:rPr>
      </w:pPr>
      <w:r>
        <w:rPr>
          <w:sz w:val="24"/>
          <w:szCs w:val="24"/>
        </w:rPr>
        <w:t>Ein Profilbild kann ebenfalls erstellt werden, ist aber auch später noch möglich.</w:t>
      </w: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3007CB" w:rsidRDefault="003007CB" w:rsidP="00B20DF6">
      <w:pPr>
        <w:rPr>
          <w:sz w:val="24"/>
          <w:szCs w:val="24"/>
        </w:rPr>
      </w:pPr>
    </w:p>
    <w:p w:rsidR="004E6C69" w:rsidRDefault="003007CB" w:rsidP="00B20DF6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867660" cy="2990850"/>
            <wp:effectExtent l="0" t="0" r="8890" b="0"/>
            <wp:wrapThrough wrapText="bothSides">
              <wp:wrapPolygon edited="0">
                <wp:start x="0" y="0"/>
                <wp:lineTo x="0" y="21462"/>
                <wp:lineTo x="21523" y="21462"/>
                <wp:lineTo x="21523" y="0"/>
                <wp:lineTo x="0" y="0"/>
              </wp:wrapPolygon>
            </wp:wrapThrough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Nach der Eingabe des Namens</w:t>
      </w:r>
      <w:r w:rsidR="004E6C69">
        <w:rPr>
          <w:sz w:val="24"/>
          <w:szCs w:val="24"/>
        </w:rPr>
        <w:t xml:space="preserve"> wird die Registrierung mit tippen des Pfeils abgeschlossen.</w:t>
      </w: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290322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02" y="21439"/>
                <wp:lineTo x="21402" y="0"/>
                <wp:lineTo x="0" y="0"/>
              </wp:wrapPolygon>
            </wp:wrapThrough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Nun kann der Zugriff auf die eigenen Kontakte erlaubt oder abgelehnt werden.</w:t>
      </w:r>
    </w:p>
    <w:p w:rsidR="004E6C69" w:rsidRDefault="004E6C69" w:rsidP="00B20DF6">
      <w:pPr>
        <w:rPr>
          <w:sz w:val="24"/>
          <w:szCs w:val="24"/>
        </w:rPr>
      </w:pPr>
      <w:r>
        <w:rPr>
          <w:sz w:val="24"/>
          <w:szCs w:val="24"/>
        </w:rPr>
        <w:t>Bei Ablehnung können die gewünschten Kontakte später manuell eingegeben werden.</w:t>
      </w: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92100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412" y="21443"/>
                <wp:lineTo x="21412" y="0"/>
                <wp:lineTo x="0" y="0"/>
              </wp:wrapPolygon>
            </wp:wrapThrough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Auch bei dem Zugriff auf Fotos und Filme muss nicht unbedingt zugestimmt werde.</w:t>
      </w:r>
    </w:p>
    <w:p w:rsidR="004E6C69" w:rsidRDefault="004E6C69" w:rsidP="00B20DF6">
      <w:pPr>
        <w:rPr>
          <w:sz w:val="24"/>
          <w:szCs w:val="24"/>
        </w:rPr>
      </w:pPr>
      <w:r>
        <w:rPr>
          <w:sz w:val="24"/>
          <w:szCs w:val="24"/>
        </w:rPr>
        <w:t>Dies kann ebenfalls bei Bedarf auch später nachgeholt werden.</w:t>
      </w: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4E6C69" w:rsidRDefault="004E6C69" w:rsidP="00B20DF6">
      <w:pPr>
        <w:rPr>
          <w:sz w:val="24"/>
          <w:szCs w:val="24"/>
        </w:rPr>
      </w:pPr>
    </w:p>
    <w:p w:rsidR="00924380" w:rsidRDefault="004E6C69" w:rsidP="00B20DF6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928620" cy="2425700"/>
            <wp:effectExtent l="0" t="0" r="5080" b="0"/>
            <wp:wrapThrough wrapText="bothSides">
              <wp:wrapPolygon edited="0">
                <wp:start x="0" y="0"/>
                <wp:lineTo x="0" y="21374"/>
                <wp:lineTo x="21497" y="21374"/>
                <wp:lineTo x="21497" y="0"/>
                <wp:lineTo x="0" y="0"/>
              </wp:wrapPolygon>
            </wp:wrapThrough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Mit einem Tipp auf das untere Stiftsymbol </w:t>
      </w:r>
      <w:r w:rsidR="00924380">
        <w:rPr>
          <w:sz w:val="24"/>
          <w:szCs w:val="24"/>
        </w:rPr>
        <w:t>gelangt</w:t>
      </w:r>
      <w:r>
        <w:rPr>
          <w:sz w:val="24"/>
          <w:szCs w:val="24"/>
        </w:rPr>
        <w:t xml:space="preserve"> man zur Chatoberfläche.</w:t>
      </w: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2835910" cy="2940050"/>
            <wp:effectExtent l="0" t="0" r="2540" b="0"/>
            <wp:wrapThrough wrapText="bothSides">
              <wp:wrapPolygon edited="0">
                <wp:start x="0" y="0"/>
                <wp:lineTo x="0" y="21413"/>
                <wp:lineTo x="21474" y="21413"/>
                <wp:lineTo x="21474" y="0"/>
                <wp:lineTo x="0" y="0"/>
              </wp:wrapPolygon>
            </wp:wrapThrough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24380" w:rsidRDefault="00924380" w:rsidP="00B20DF6">
      <w:pPr>
        <w:rPr>
          <w:sz w:val="24"/>
          <w:szCs w:val="24"/>
        </w:rPr>
      </w:pPr>
      <w:r>
        <w:rPr>
          <w:sz w:val="24"/>
          <w:szCs w:val="24"/>
        </w:rPr>
        <w:t xml:space="preserve">Hat man zuvor dem Zugriff auf die eigenen Kontakte zugestimmt, werden auf der linken Seite die Kontakte angezeigt, die ebenfalls </w:t>
      </w: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 xml:space="preserve"> nutzen.</w:t>
      </w: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  <w:r>
        <w:rPr>
          <w:sz w:val="24"/>
          <w:szCs w:val="24"/>
        </w:rPr>
        <w:t xml:space="preserve">Wurde der Zugriff auf die Kontaktliste verweigert, kann über das untere Feld eine Telefonnummer manuell eingegeben werden. (dieser Kontakt sollte natürlich auch </w:t>
      </w: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 xml:space="preserve"> nutzen)</w:t>
      </w: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2787650" cy="2597150"/>
            <wp:effectExtent l="0" t="0" r="0" b="0"/>
            <wp:wrapThrough wrapText="bothSides">
              <wp:wrapPolygon edited="0">
                <wp:start x="0" y="0"/>
                <wp:lineTo x="0" y="21389"/>
                <wp:lineTo x="21403" y="21389"/>
                <wp:lineTo x="21403" y="0"/>
                <wp:lineTo x="0" y="0"/>
              </wp:wrapPolygon>
            </wp:wrapThrough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Nachdem tippen auf den gewünschten Kontakt, kann entweder im unteren Feld eine Nachricht eingegeben und versandt werden,</w:t>
      </w:r>
    </w:p>
    <w:p w:rsidR="00924380" w:rsidRDefault="00924380" w:rsidP="00B20DF6">
      <w:pPr>
        <w:rPr>
          <w:sz w:val="24"/>
          <w:szCs w:val="24"/>
        </w:rPr>
      </w:pPr>
      <w:r>
        <w:rPr>
          <w:sz w:val="24"/>
          <w:szCs w:val="24"/>
        </w:rPr>
        <w:t xml:space="preserve">oder durch </w:t>
      </w:r>
      <w:proofErr w:type="gramStart"/>
      <w:r>
        <w:rPr>
          <w:sz w:val="24"/>
          <w:szCs w:val="24"/>
        </w:rPr>
        <w:t>das betätigen</w:t>
      </w:r>
      <w:proofErr w:type="gramEnd"/>
      <w:r>
        <w:rPr>
          <w:sz w:val="24"/>
          <w:szCs w:val="24"/>
        </w:rPr>
        <w:t xml:space="preserve"> des oberen Menüs ein Anruf getätigt werden.</w:t>
      </w: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924380" w:rsidRDefault="00924380" w:rsidP="00B20DF6">
      <w:pPr>
        <w:rPr>
          <w:sz w:val="24"/>
          <w:szCs w:val="24"/>
        </w:rPr>
      </w:pPr>
    </w:p>
    <w:p w:rsidR="005B6964" w:rsidRDefault="00924380" w:rsidP="00B20DF6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856865" cy="2914650"/>
            <wp:effectExtent l="0" t="0" r="635" b="0"/>
            <wp:wrapThrough wrapText="bothSides">
              <wp:wrapPolygon edited="0">
                <wp:start x="0" y="0"/>
                <wp:lineTo x="0" y="21459"/>
                <wp:lineTo x="21461" y="21459"/>
                <wp:lineTo x="21461" y="0"/>
                <wp:lineTo x="0" y="0"/>
              </wp:wrapPolygon>
            </wp:wrapThrough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Das obere Menü </w:t>
      </w:r>
      <w:r w:rsidR="005B6964">
        <w:rPr>
          <w:sz w:val="24"/>
          <w:szCs w:val="24"/>
        </w:rPr>
        <w:t>beinhaltet den möglichen Anruf und eine Suchfunktion.</w:t>
      </w:r>
    </w:p>
    <w:p w:rsidR="005B6964" w:rsidRDefault="005B6964" w:rsidP="00B20DF6">
      <w:pPr>
        <w:rPr>
          <w:sz w:val="24"/>
          <w:szCs w:val="24"/>
        </w:rPr>
      </w:pPr>
      <w:r>
        <w:rPr>
          <w:sz w:val="24"/>
          <w:szCs w:val="24"/>
        </w:rPr>
        <w:t>Mit den Punkten Verlauf leeren und Chat löschen können bereits versendete Nachrichten gelöscht werden.</w:t>
      </w:r>
    </w:p>
    <w:p w:rsidR="005B6964" w:rsidRDefault="005B6964" w:rsidP="00B20DF6">
      <w:pPr>
        <w:rPr>
          <w:sz w:val="24"/>
          <w:szCs w:val="24"/>
        </w:rPr>
      </w:pPr>
      <w:r>
        <w:rPr>
          <w:sz w:val="24"/>
          <w:szCs w:val="24"/>
        </w:rPr>
        <w:t>Diese Nachrichten werden bei Bestätigung auch auf dem Gerät des Kontaktpartners gelöscht und sind somit nicht mehr abrufbar.</w:t>
      </w: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2863850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08" y="21445"/>
                <wp:lineTo x="21408" y="0"/>
                <wp:lineTo x="0" y="0"/>
              </wp:wrapPolygon>
            </wp:wrapThrough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Beim Aufruf des oberen linken Menüs können die persönlichen Einstellungen geändert werden.</w:t>
      </w: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</w:p>
    <w:p w:rsidR="005B6964" w:rsidRDefault="005B6964" w:rsidP="00B20DF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901700" y="6838950"/>
            <wp:positionH relativeFrom="column">
              <wp:align>left</wp:align>
            </wp:positionH>
            <wp:positionV relativeFrom="paragraph">
              <wp:align>top</wp:align>
            </wp:positionV>
            <wp:extent cx="2895600" cy="2355850"/>
            <wp:effectExtent l="0" t="0" r="0" b="6350"/>
            <wp:wrapThrough wrapText="bothSides">
              <wp:wrapPolygon edited="0">
                <wp:start x="0" y="0"/>
                <wp:lineTo x="0" y="21484"/>
                <wp:lineTo x="21458" y="21484"/>
                <wp:lineTo x="21458" y="0"/>
                <wp:lineTo x="0" y="0"/>
              </wp:wrapPolygon>
            </wp:wrapThrough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Ebenfalls können Gruppen erstellt werden und Chats mit einer Verschlüsselung eingerichtet werden. (dies führt zu einer höheren Sicherheit der Nachrichtenübertragung)</w:t>
      </w:r>
    </w:p>
    <w:p w:rsidR="00B20DF6" w:rsidRPr="00B20DF6" w:rsidRDefault="005B6964" w:rsidP="00B20DF6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924380">
        <w:rPr>
          <w:sz w:val="24"/>
          <w:szCs w:val="24"/>
        </w:rPr>
        <w:br w:type="textWrapping" w:clear="all"/>
      </w:r>
      <w:r w:rsidR="00B20DF6">
        <w:rPr>
          <w:sz w:val="24"/>
          <w:szCs w:val="24"/>
        </w:rPr>
        <w:br w:type="textWrapping" w:clear="all"/>
      </w:r>
    </w:p>
    <w:sectPr w:rsidR="00B20DF6" w:rsidRPr="00B20D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A5"/>
    <w:rsid w:val="001E3E15"/>
    <w:rsid w:val="003007CB"/>
    <w:rsid w:val="00377ED2"/>
    <w:rsid w:val="004E6C69"/>
    <w:rsid w:val="005002A8"/>
    <w:rsid w:val="005B6964"/>
    <w:rsid w:val="00924380"/>
    <w:rsid w:val="009D1A5A"/>
    <w:rsid w:val="00B20DF6"/>
    <w:rsid w:val="00C0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91B6"/>
  <w15:chartTrackingRefBased/>
  <w15:docId w15:val="{AA22D766-C90B-4750-8741-1B1E0031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330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2020-04-20T12:47:00Z</dcterms:created>
  <dcterms:modified xsi:type="dcterms:W3CDTF">2020-04-20T13:58:00Z</dcterms:modified>
</cp:coreProperties>
</file>